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55E6" w:rsidR="00F30D73" w:rsidP="00F30D73" w:rsidRDefault="00F30D73" w14:paraId="6713656" w14:textId="6713656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6755E6">
        <w:rPr>
          <w:rFonts w:ascii="Arial" w:hAnsi="Arial" w:cs="Arial"/>
        </w:rPr>
        <w:t>1 St-</w:t>
      </w:r>
      <w:r w:rsidR="006755E6">
        <w:rPr>
          <w:rFonts w:ascii="Arial" w:hAnsi="Arial" w:cs="Arial"/>
        </w:rPr>
        <w:t>373</w:t>
      </w:r>
      <w:r w:rsidRPr="006755E6">
        <w:rPr>
          <w:rFonts w:ascii="Arial" w:hAnsi="Arial" w:cs="Arial"/>
        </w:rPr>
        <w:t>/</w:t>
      </w:r>
      <w:r w:rsidRPr="006755E6" w:rsidR="00651E9B">
        <w:rPr>
          <w:rFonts w:ascii="Arial" w:hAnsi="Arial" w:cs="Arial"/>
        </w:rPr>
        <w:t>20</w:t>
      </w:r>
      <w:r w:rsidRPr="006755E6" w:rsidR="002B2A2A">
        <w:rPr>
          <w:rFonts w:ascii="Arial" w:hAnsi="Arial" w:cs="Arial"/>
        </w:rPr>
        <w:t>1</w:t>
      </w:r>
      <w:r w:rsidR="006755E6">
        <w:rPr>
          <w:rFonts w:ascii="Arial" w:hAnsi="Arial" w:cs="Arial"/>
        </w:rPr>
        <w:t>8</w:t>
      </w:r>
      <w:r w:rsidRPr="006755E6" w:rsidR="00B30EDC">
        <w:rPr>
          <w:rFonts w:ascii="Arial" w:hAnsi="Arial" w:cs="Arial"/>
        </w:rPr>
        <w:t>-</w:t>
      </w:r>
      <w:r w:rsidR="006755E6">
        <w:rPr>
          <w:rFonts w:ascii="Arial" w:hAnsi="Arial" w:cs="Arial"/>
        </w:rPr>
        <w:t>103</w:t>
      </w:r>
    </w:p>
    <w:p w:rsidRPr="006755E6" w:rsidR="008E380D" w:rsidP="009E003C" w:rsidRDefault="008E380D">
      <w:pPr>
        <w:rPr>
          <w:rFonts w:ascii="Arial" w:hAnsi="Arial" w:cs="Arial"/>
        </w:rPr>
      </w:pPr>
    </w:p>
    <w:p w:rsidRPr="006755E6" w:rsidR="009E003C" w:rsidP="009E003C" w:rsidRDefault="009E003C">
      <w:pPr>
        <w:jc w:val="center"/>
        <w:rPr>
          <w:rFonts w:ascii="Arial" w:hAnsi="Arial" w:cs="Arial"/>
        </w:rPr>
      </w:pPr>
      <w:r w:rsidRPr="006755E6">
        <w:rPr>
          <w:rFonts w:ascii="Arial" w:hAnsi="Arial" w:cs="Arial"/>
        </w:rPr>
        <w:t>Z A P I S N I K</w:t>
      </w:r>
    </w:p>
    <w:p w:rsidRPr="006755E6" w:rsidR="009E003C" w:rsidP="009E003C" w:rsidRDefault="009E003C">
      <w:pPr>
        <w:jc w:val="center"/>
        <w:rPr>
          <w:rFonts w:ascii="Arial" w:hAnsi="Arial" w:cs="Arial"/>
        </w:rPr>
      </w:pPr>
    </w:p>
    <w:p w:rsidRPr="006755E6" w:rsidR="00F24E03" w:rsidP="009E003C" w:rsidRDefault="009E003C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sa SKUPŠTINE VJEROVNIKA</w:t>
      </w:r>
      <w:r w:rsidRPr="006755E6" w:rsidR="00EC4814">
        <w:rPr>
          <w:rFonts w:ascii="Arial" w:hAnsi="Arial" w:cs="Arial"/>
        </w:rPr>
        <w:t xml:space="preserve"> održane</w:t>
      </w:r>
      <w:r w:rsidRPr="006755E6">
        <w:rPr>
          <w:rFonts w:ascii="Arial" w:hAnsi="Arial" w:cs="Arial"/>
        </w:rPr>
        <w:t xml:space="preserve"> kod Trgovačkog suda u Zadru, u stečajnom postupku nad stečajnim dužnikom </w:t>
      </w:r>
      <w:r w:rsidRPr="00AE3876" w:rsidR="00AE3876">
        <w:rPr>
          <w:rFonts w:ascii="Arial" w:hAnsi="Arial" w:cs="Arial"/>
        </w:rPr>
        <w:t>TATIANA RUS d.o.o. u stečaju, Zadar, Frane Alfirevića 17, OIB: 17062683492</w:t>
      </w:r>
      <w:r w:rsidRPr="006755E6" w:rsidR="00F30D73">
        <w:rPr>
          <w:rFonts w:ascii="Arial" w:hAnsi="Arial" w:cs="Arial"/>
        </w:rPr>
        <w:t>,</w:t>
      </w:r>
      <w:r w:rsidRPr="006755E6">
        <w:rPr>
          <w:rFonts w:ascii="Arial" w:hAnsi="Arial" w:cs="Arial"/>
        </w:rPr>
        <w:t xml:space="preserve"> </w:t>
      </w:r>
      <w:r w:rsidR="00AE3876">
        <w:rPr>
          <w:rFonts w:ascii="Arial" w:hAnsi="Arial" w:cs="Arial"/>
        </w:rPr>
        <w:t>9</w:t>
      </w:r>
      <w:r w:rsidRPr="006755E6" w:rsidR="00651E9B">
        <w:rPr>
          <w:rFonts w:ascii="Arial" w:hAnsi="Arial" w:cs="Arial"/>
        </w:rPr>
        <w:t xml:space="preserve">. </w:t>
      </w:r>
      <w:r w:rsidR="00AE3876">
        <w:rPr>
          <w:rFonts w:ascii="Arial" w:hAnsi="Arial" w:cs="Arial"/>
        </w:rPr>
        <w:t>lipnja</w:t>
      </w:r>
      <w:r w:rsidRPr="006755E6" w:rsidR="007F4CE7">
        <w:rPr>
          <w:rFonts w:ascii="Arial" w:hAnsi="Arial" w:cs="Arial"/>
        </w:rPr>
        <w:t xml:space="preserve"> 2021</w:t>
      </w:r>
      <w:r w:rsidRPr="006755E6" w:rsidR="00651E9B">
        <w:rPr>
          <w:rFonts w:ascii="Arial" w:hAnsi="Arial" w:cs="Arial"/>
        </w:rPr>
        <w:t>.</w:t>
      </w:r>
    </w:p>
    <w:p w:rsidRPr="006755E6" w:rsidR="00F30D73" w:rsidP="009E003C" w:rsidRDefault="00F30D73">
      <w:pPr>
        <w:jc w:val="both"/>
        <w:rPr>
          <w:rFonts w:ascii="Arial" w:hAnsi="Arial" w:cs="Arial"/>
        </w:rPr>
      </w:pPr>
    </w:p>
    <w:p w:rsidRPr="006755E6" w:rsidR="009E003C" w:rsidP="009E003C" w:rsidRDefault="009E003C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Nazočni od suda:</w:t>
      </w:r>
    </w:p>
    <w:p w:rsidRPr="006755E6" w:rsidR="009E003C" w:rsidP="009E003C" w:rsidRDefault="009E003C">
      <w:pPr>
        <w:jc w:val="both"/>
        <w:rPr>
          <w:rFonts w:ascii="Arial" w:hAnsi="Arial" w:cs="Arial"/>
        </w:rPr>
      </w:pPr>
    </w:p>
    <w:p w:rsidRPr="006755E6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Ardena Bajlo, </w:t>
      </w:r>
      <w:r w:rsidRPr="006755E6" w:rsidR="00651E9B">
        <w:rPr>
          <w:rFonts w:ascii="Arial" w:hAnsi="Arial" w:cs="Arial"/>
        </w:rPr>
        <w:t>sutkinja</w:t>
      </w:r>
    </w:p>
    <w:p w:rsidRPr="006755E6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Ante Rubelj</w:t>
      </w:r>
      <w:r w:rsidRPr="006755E6" w:rsidR="009E003C">
        <w:rPr>
          <w:rFonts w:ascii="Arial" w:hAnsi="Arial" w:cs="Arial"/>
        </w:rPr>
        <w:t>, zapisničar</w:t>
      </w:r>
    </w:p>
    <w:p w:rsidRPr="006755E6" w:rsidR="009E003C" w:rsidP="009E003C" w:rsidRDefault="009E003C">
      <w:pPr>
        <w:jc w:val="both"/>
        <w:rPr>
          <w:rFonts w:ascii="Arial" w:hAnsi="Arial" w:cs="Arial"/>
        </w:rPr>
      </w:pPr>
    </w:p>
    <w:p w:rsidRPr="006755E6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>Početak u</w:t>
      </w:r>
      <w:r w:rsidRPr="006755E6" w:rsidR="00116AE8">
        <w:rPr>
          <w:rFonts w:ascii="Arial" w:hAnsi="Arial" w:cs="Arial"/>
        </w:rPr>
        <w:t xml:space="preserve"> </w:t>
      </w:r>
      <w:r w:rsidR="000311F1">
        <w:rPr>
          <w:rFonts w:ascii="Arial" w:hAnsi="Arial" w:cs="Arial"/>
        </w:rPr>
        <w:t>10</w:t>
      </w:r>
      <w:r w:rsidRPr="006755E6" w:rsidR="00651E9B">
        <w:rPr>
          <w:rFonts w:ascii="Arial" w:hAnsi="Arial" w:cs="Arial"/>
        </w:rPr>
        <w:t>,</w:t>
      </w:r>
      <w:r w:rsidR="000311F1">
        <w:rPr>
          <w:rFonts w:ascii="Arial" w:hAnsi="Arial" w:cs="Arial"/>
        </w:rPr>
        <w:t>15</w:t>
      </w:r>
      <w:r w:rsidRPr="006755E6" w:rsidR="00A5237A">
        <w:rPr>
          <w:rFonts w:ascii="Arial" w:hAnsi="Arial" w:cs="Arial"/>
        </w:rPr>
        <w:t xml:space="preserve"> </w:t>
      </w:r>
      <w:r w:rsidRPr="006755E6" w:rsidR="009E003C">
        <w:rPr>
          <w:rFonts w:ascii="Arial" w:hAnsi="Arial" w:cs="Arial"/>
        </w:rPr>
        <w:t>sati.</w:t>
      </w:r>
    </w:p>
    <w:p w:rsidRPr="006755E6" w:rsidR="009E003C" w:rsidP="009E003C" w:rsidRDefault="009E003C">
      <w:pPr>
        <w:ind w:left="360"/>
        <w:rPr>
          <w:rFonts w:ascii="Arial" w:hAnsi="Arial" w:cs="Arial"/>
        </w:rPr>
      </w:pPr>
    </w:p>
    <w:p w:rsidRPr="006755E6" w:rsidR="009E003C" w:rsidP="009E003C" w:rsidRDefault="00F560DB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Utvrđuje se da je nazočan</w:t>
      </w:r>
      <w:r w:rsidRPr="006755E6" w:rsidR="002316EC">
        <w:rPr>
          <w:rFonts w:ascii="Arial" w:hAnsi="Arial" w:cs="Arial"/>
        </w:rPr>
        <w:t xml:space="preserve"> </w:t>
      </w:r>
      <w:r w:rsidR="00AE3876">
        <w:rPr>
          <w:rFonts w:ascii="Arial" w:hAnsi="Arial" w:cs="Arial"/>
        </w:rPr>
        <w:t>Berislav Maksimović</w:t>
      </w:r>
      <w:r w:rsidRPr="006755E6" w:rsidR="00651E9B">
        <w:rPr>
          <w:rFonts w:ascii="Arial" w:hAnsi="Arial" w:cs="Arial"/>
        </w:rPr>
        <w:t>,</w:t>
      </w:r>
      <w:r w:rsidRPr="006755E6" w:rsidR="009E003C">
        <w:rPr>
          <w:rFonts w:ascii="Arial" w:hAnsi="Arial" w:cs="Arial"/>
        </w:rPr>
        <w:t xml:space="preserve"> stečajn</w:t>
      </w:r>
      <w:r w:rsidRPr="006755E6">
        <w:rPr>
          <w:rFonts w:ascii="Arial" w:hAnsi="Arial" w:cs="Arial"/>
        </w:rPr>
        <w:t>i</w:t>
      </w:r>
      <w:r w:rsidRPr="006755E6" w:rsidR="009E003C">
        <w:rPr>
          <w:rFonts w:ascii="Arial" w:hAnsi="Arial" w:cs="Arial"/>
        </w:rPr>
        <w:t xml:space="preserve"> upravitelj.</w:t>
      </w:r>
    </w:p>
    <w:p w:rsidRPr="006755E6" w:rsidR="00F560DB" w:rsidP="009E003C" w:rsidRDefault="00F560DB">
      <w:pPr>
        <w:jc w:val="both"/>
        <w:rPr>
          <w:rFonts w:ascii="Arial" w:hAnsi="Arial" w:cs="Arial"/>
        </w:rPr>
      </w:pPr>
    </w:p>
    <w:p w:rsidRPr="006755E6" w:rsidR="00793082" w:rsidP="00793082" w:rsidRDefault="00793082">
      <w:pPr>
        <w:ind w:left="360" w:hanging="360"/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Nazočni od vjerovnika:</w:t>
      </w:r>
      <w:r w:rsidRPr="006755E6" w:rsidR="00EE5C42">
        <w:rPr>
          <w:rFonts w:ascii="Arial" w:hAnsi="Arial" w:cs="Arial"/>
        </w:rPr>
        <w:t xml:space="preserve"> </w:t>
      </w:r>
    </w:p>
    <w:p w:rsidR="00B958AD" w:rsidP="00F71208" w:rsidRDefault="00375FF3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za RH Svetlana Barešić, zamjenica u ŽDO-u Zadar</w:t>
      </w:r>
    </w:p>
    <w:p w:rsidR="002C63C7" w:rsidP="00F71208" w:rsidRDefault="002C63C7">
      <w:pPr>
        <w:jc w:val="both"/>
        <w:rPr>
          <w:rFonts w:ascii="Arial" w:hAnsi="Arial" w:cs="Arial"/>
        </w:rPr>
      </w:pPr>
    </w:p>
    <w:p w:rsidRPr="00AE3876" w:rsidR="00AE3876" w:rsidP="00F71208" w:rsidRDefault="00AE3876">
      <w:pPr>
        <w:jc w:val="both"/>
        <w:rPr>
          <w:rFonts w:ascii="Arial" w:hAnsi="Arial" w:cs="Arial"/>
        </w:rPr>
      </w:pPr>
      <w:r w:rsidRPr="00AE3876">
        <w:rPr>
          <w:rFonts w:ascii="Arial" w:hAnsi="Arial" w:cs="Arial"/>
        </w:rPr>
        <w:t>Utvrđuje se da nazočni vjerovnik ima 100% pravo glasa na današnjoj skupštini.</w:t>
      </w:r>
    </w:p>
    <w:p w:rsidRPr="006755E6" w:rsidR="00AE3876" w:rsidP="00F71208" w:rsidRDefault="00AE3876">
      <w:pPr>
        <w:jc w:val="both"/>
        <w:rPr>
          <w:rFonts w:ascii="Arial" w:hAnsi="Arial" w:cs="Arial"/>
        </w:rPr>
      </w:pPr>
    </w:p>
    <w:p w:rsidRPr="006755E6" w:rsidR="001648F1" w:rsidP="001648F1" w:rsidRDefault="009E003C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Utvrđuje se da je oglas o održavanju današnje skupštine vjerovnika objavljen</w:t>
      </w:r>
      <w:r w:rsidRPr="006755E6" w:rsidR="002316EC">
        <w:rPr>
          <w:rFonts w:ascii="Arial" w:hAnsi="Arial" w:cs="Arial"/>
        </w:rPr>
        <w:t xml:space="preserve"> na e-oglasnoj ploči suda</w:t>
      </w:r>
      <w:r w:rsidRPr="006755E6">
        <w:rPr>
          <w:rFonts w:ascii="Arial" w:hAnsi="Arial" w:cs="Arial"/>
        </w:rPr>
        <w:t xml:space="preserve"> </w:t>
      </w:r>
      <w:r w:rsidRPr="006755E6" w:rsidR="002316EC">
        <w:rPr>
          <w:rFonts w:ascii="Arial" w:hAnsi="Arial" w:cs="Arial"/>
        </w:rPr>
        <w:t>dana</w:t>
      </w:r>
      <w:r w:rsidRPr="006755E6" w:rsidR="002950DD">
        <w:rPr>
          <w:rFonts w:ascii="Arial" w:hAnsi="Arial" w:cs="Arial"/>
        </w:rPr>
        <w:t xml:space="preserve"> </w:t>
      </w:r>
      <w:r w:rsidR="00AE3876">
        <w:rPr>
          <w:rFonts w:ascii="Arial" w:hAnsi="Arial" w:cs="Arial"/>
        </w:rPr>
        <w:t>23</w:t>
      </w:r>
      <w:r w:rsidRPr="006755E6" w:rsidR="00651E9B">
        <w:rPr>
          <w:rFonts w:ascii="Arial" w:hAnsi="Arial" w:cs="Arial"/>
        </w:rPr>
        <w:t xml:space="preserve">. </w:t>
      </w:r>
      <w:r w:rsidR="006755E6">
        <w:rPr>
          <w:rFonts w:ascii="Arial" w:hAnsi="Arial" w:cs="Arial"/>
        </w:rPr>
        <w:t>ožujka</w:t>
      </w:r>
      <w:r w:rsidRPr="006755E6" w:rsidR="007F4CE7">
        <w:rPr>
          <w:rFonts w:ascii="Arial" w:hAnsi="Arial" w:cs="Arial"/>
        </w:rPr>
        <w:t xml:space="preserve"> 2021</w:t>
      </w:r>
      <w:r w:rsidRPr="006755E6" w:rsidR="005F0790">
        <w:rPr>
          <w:rFonts w:ascii="Arial" w:hAnsi="Arial" w:cs="Arial"/>
        </w:rPr>
        <w:t>.</w:t>
      </w:r>
      <w:r w:rsidRPr="006755E6" w:rsidR="00E4499D">
        <w:rPr>
          <w:rFonts w:ascii="Arial" w:hAnsi="Arial" w:cs="Arial"/>
        </w:rPr>
        <w:t xml:space="preserve"> </w:t>
      </w:r>
      <w:r w:rsidRPr="006755E6">
        <w:rPr>
          <w:rFonts w:ascii="Arial" w:hAnsi="Arial" w:cs="Arial"/>
        </w:rPr>
        <w:t>sa dnevnim redom</w:t>
      </w:r>
      <w:r w:rsidRPr="006755E6" w:rsidR="001648F1">
        <w:rPr>
          <w:rFonts w:ascii="Arial" w:hAnsi="Arial" w:cs="Arial"/>
        </w:rPr>
        <w:t>:</w:t>
      </w:r>
    </w:p>
    <w:p w:rsidRPr="006755E6" w:rsidR="00F560DB" w:rsidP="001648F1" w:rsidRDefault="00F560DB">
      <w:pPr>
        <w:jc w:val="both"/>
        <w:rPr>
          <w:rFonts w:ascii="Arial" w:hAnsi="Arial" w:cs="Arial"/>
        </w:rPr>
      </w:pPr>
    </w:p>
    <w:p w:rsidR="006755E6" w:rsidP="00AE3876" w:rsidRDefault="00AE3876">
      <w:pPr>
        <w:jc w:val="both"/>
        <w:rPr>
          <w:rFonts w:ascii="Arial" w:hAnsi="Arial" w:cs="Arial"/>
        </w:rPr>
      </w:pPr>
      <w:r w:rsidRPr="00AE3876">
        <w:rPr>
          <w:rFonts w:ascii="Arial" w:hAnsi="Arial" w:cs="Arial"/>
        </w:rPr>
        <w:t>1.</w:t>
      </w:r>
      <w:r w:rsidRPr="00AE3876">
        <w:rPr>
          <w:rFonts w:ascii="Arial" w:hAnsi="Arial" w:cs="Arial"/>
        </w:rPr>
        <w:tab/>
        <w:t>Izjašnjavanje o prijedlogu stečajnog upravitelja za obustavu i zaključenje ovog stečajnog postupka zbog nedostatnosti mase za namirenje troškova stečajnog postupka.</w:t>
      </w:r>
    </w:p>
    <w:p w:rsidR="00293847" w:rsidP="006755E6" w:rsidRDefault="00293847">
      <w:pPr>
        <w:jc w:val="both"/>
        <w:rPr>
          <w:rFonts w:ascii="Arial" w:hAnsi="Arial" w:cs="Arial"/>
        </w:rPr>
      </w:pPr>
    </w:p>
    <w:p w:rsidR="00375FF3" w:rsidP="00F71208" w:rsidRDefault="00375FF3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Stečajni upravitelj </w:t>
      </w:r>
      <w:r w:rsidR="00F97781">
        <w:rPr>
          <w:rFonts w:ascii="Arial" w:hAnsi="Arial" w:cs="Arial"/>
        </w:rPr>
        <w:t xml:space="preserve">ukratko </w:t>
      </w:r>
      <w:r w:rsidR="000311F1">
        <w:rPr>
          <w:rFonts w:ascii="Arial" w:hAnsi="Arial" w:cs="Arial"/>
        </w:rPr>
        <w:t>navodi kao u svom prijedlogu od 6. 3. 2021.</w:t>
      </w:r>
    </w:p>
    <w:p w:rsidR="000311F1" w:rsidP="00F71208" w:rsidRDefault="000311F1">
      <w:pPr>
        <w:jc w:val="both"/>
        <w:rPr>
          <w:rFonts w:ascii="Arial" w:hAnsi="Arial" w:cs="Arial"/>
        </w:rPr>
      </w:pPr>
    </w:p>
    <w:p w:rsidR="000311F1" w:rsidP="00F71208" w:rsidRDefault="000311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je suglasna s prijedlogom.</w:t>
      </w:r>
    </w:p>
    <w:p w:rsidRPr="006755E6" w:rsidR="00293847" w:rsidP="00F71208" w:rsidRDefault="00293847">
      <w:pPr>
        <w:jc w:val="both"/>
        <w:rPr>
          <w:rFonts w:ascii="Arial" w:hAnsi="Arial" w:cs="Arial"/>
        </w:rPr>
      </w:pPr>
    </w:p>
    <w:p w:rsidRPr="006755E6" w:rsidR="009619CB" w:rsidP="00F71208" w:rsidRDefault="009619CB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Sud utvrđuje da su na današnjoj skupštini vjerovnika donijete sljedeće odluke:</w:t>
      </w:r>
    </w:p>
    <w:p w:rsidRPr="006755E6" w:rsidR="009619CB" w:rsidP="00F71208" w:rsidRDefault="009619CB">
      <w:pPr>
        <w:jc w:val="both"/>
        <w:rPr>
          <w:rFonts w:ascii="Arial" w:hAnsi="Arial" w:cs="Arial"/>
        </w:rPr>
      </w:pPr>
    </w:p>
    <w:p w:rsidR="00F560DB" w:rsidP="00F96D5F" w:rsidRDefault="000311F1">
      <w:pPr>
        <w:pStyle w:val="Odlomakpopisa"/>
        <w:numPr>
          <w:ilvl w:val="0"/>
          <w:numId w:val="28"/>
        </w:num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Prihvaća se prijedlog stečajnog upravitelja za obustavu i zaključenje stečajnog postupka po čl. 293. Stečajnog zakona.</w:t>
      </w:r>
    </w:p>
    <w:p w:rsidRPr="00293847" w:rsidR="00293847" w:rsidP="00293847" w:rsidRDefault="00293847">
      <w:pPr>
        <w:pStyle w:val="Odlomakpopisa"/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F96D5F" w:rsidP="00F96D5F" w:rsidRDefault="00F96D5F">
      <w:pPr>
        <w:tabs>
          <w:tab w:val="left" w:pos="0"/>
          <w:tab w:val="left" w:pos="36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Dovršeno u </w:t>
      </w:r>
      <w:r w:rsidRPr="006755E6" w:rsidR="009619CB">
        <w:rPr>
          <w:rFonts w:ascii="Arial" w:hAnsi="Arial" w:cs="Arial"/>
        </w:rPr>
        <w:t>10</w:t>
      </w:r>
      <w:r w:rsidRPr="006755E6" w:rsidR="00651E9B">
        <w:rPr>
          <w:rFonts w:ascii="Arial" w:hAnsi="Arial" w:cs="Arial"/>
        </w:rPr>
        <w:t>,</w:t>
      </w:r>
      <w:r w:rsidR="000311F1">
        <w:rPr>
          <w:rFonts w:ascii="Arial" w:hAnsi="Arial" w:cs="Arial"/>
        </w:rPr>
        <w:t>20</w:t>
      </w:r>
      <w:r w:rsidRPr="006755E6">
        <w:rPr>
          <w:rFonts w:ascii="Arial" w:hAnsi="Arial" w:cs="Arial"/>
        </w:rPr>
        <w:t xml:space="preserve">  sati.</w:t>
      </w:r>
    </w:p>
    <w:p w:rsidRPr="006755E6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ZAPISNIČAR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 xml:space="preserve"> </w:t>
      </w:r>
      <w:r w:rsidRPr="006755E6">
        <w:rPr>
          <w:rFonts w:ascii="Arial" w:hAnsi="Arial" w:cs="Arial"/>
        </w:rPr>
        <w:tab/>
      </w:r>
      <w:r w:rsidRPr="006755E6" w:rsidR="007B1162">
        <w:rPr>
          <w:rFonts w:ascii="Arial" w:hAnsi="Arial" w:cs="Arial"/>
        </w:rPr>
        <w:tab/>
      </w:r>
      <w:r w:rsidRPr="006755E6">
        <w:rPr>
          <w:rFonts w:ascii="Arial" w:hAnsi="Arial" w:cs="Arial"/>
        </w:rPr>
        <w:t>SUDAC</w:t>
      </w:r>
      <w:r w:rsidRPr="006755E6">
        <w:rPr>
          <w:rFonts w:ascii="Arial" w:hAnsi="Arial" w:cs="Arial"/>
        </w:rPr>
        <w:tab/>
        <w:t xml:space="preserve">          </w:t>
      </w:r>
      <w:r w:rsidRPr="006755E6">
        <w:rPr>
          <w:rFonts w:ascii="Arial" w:hAnsi="Arial" w:cs="Arial"/>
        </w:rPr>
        <w:tab/>
        <w:t xml:space="preserve">STEČAJNI UPRAVITELJ </w:t>
      </w:r>
      <w:r w:rsidRPr="006755E6">
        <w:rPr>
          <w:rFonts w:ascii="Arial" w:hAnsi="Arial" w:cs="Arial"/>
        </w:rPr>
        <w:tab/>
      </w:r>
    </w:p>
    <w:p w:rsidRPr="006755E6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1B5640" w:rsidP="00E008CF" w:rsidRDefault="00BD0C2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VJEROVNICI</w:t>
      </w:r>
    </w:p>
    <w:p w:rsidR="00A26A16" w:rsidP="00E008CF" w:rsidRDefault="00A26A1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A26A16" w:rsidP="00E008CF" w:rsidRDefault="00A26A1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A26A16" w:rsidP="00E008CF" w:rsidRDefault="00A26A1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sectPr w:rsidRPr="006755E6" w:rsidR="00A26A16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755E6" w:rsidR="004823B4" w:rsidP="00805CD1" w:rsidRDefault="004823B4">
    <w:pPr>
      <w:pStyle w:val="Zaglavlje"/>
      <w:jc w:val="center"/>
      <w:rPr>
        <w:rFonts w:ascii="Arial" w:hAnsi="Arial" w:cs="Arial"/>
      </w:rPr>
    </w:pPr>
    <w:r w:rsidRPr="006755E6">
      <w:rPr>
        <w:rFonts w:ascii="Arial" w:hAnsi="Arial" w:cs="Arial"/>
      </w:rPr>
      <w:t xml:space="preserve">                                                                        </w:t>
    </w:r>
    <w:r w:rsidRPr="006755E6">
      <w:rPr>
        <w:rFonts w:ascii="Arial" w:hAnsi="Arial" w:cs="Arial"/>
      </w:rPr>
      <w:fldChar w:fldCharType="begin"/>
    </w:r>
    <w:r w:rsidRPr="006755E6">
      <w:rPr>
        <w:rFonts w:ascii="Arial" w:hAnsi="Arial" w:cs="Arial"/>
      </w:rPr>
      <w:instrText>PAGE   \* MERGEFORMAT</w:instrText>
    </w:r>
    <w:r w:rsidRPr="006755E6">
      <w:rPr>
        <w:rFonts w:ascii="Arial" w:hAnsi="Arial" w:cs="Arial"/>
      </w:rPr>
      <w:fldChar w:fldCharType="separate"/>
    </w:r>
    <w:r w:rsidR="00AE3876">
      <w:rPr>
        <w:rFonts w:ascii="Arial" w:hAnsi="Arial" w:cs="Arial"/>
        <w:noProof/>
      </w:rPr>
      <w:t>2</w:t>
    </w:r>
    <w:r w:rsidRPr="006755E6">
      <w:rPr>
        <w:rFonts w:ascii="Arial" w:hAnsi="Arial" w:cs="Arial"/>
      </w:rPr>
      <w:fldChar w:fldCharType="end"/>
    </w:r>
    <w:r w:rsidRPr="006755E6">
      <w:rPr>
        <w:rFonts w:ascii="Arial" w:hAnsi="Arial" w:cs="Arial"/>
      </w:rPr>
      <w:t xml:space="preserve">                                    1 St-</w:t>
    </w:r>
    <w:r w:rsidRPr="006755E6" w:rsidR="006755E6">
      <w:rPr>
        <w:rFonts w:ascii="Arial" w:hAnsi="Arial" w:cs="Arial"/>
      </w:rPr>
      <w:t>373</w:t>
    </w:r>
    <w:r w:rsidRPr="006755E6" w:rsidR="002316EC">
      <w:rPr>
        <w:rFonts w:ascii="Arial" w:hAnsi="Arial" w:cs="Arial"/>
      </w:rPr>
      <w:t>/</w:t>
    </w:r>
    <w:r w:rsidRPr="006755E6" w:rsidR="00A65177">
      <w:rPr>
        <w:rFonts w:ascii="Arial" w:hAnsi="Arial" w:cs="Arial"/>
      </w:rPr>
      <w:t>1</w:t>
    </w:r>
    <w:r w:rsidRPr="006755E6" w:rsidR="006755E6">
      <w:rPr>
        <w:rFonts w:ascii="Arial" w:hAnsi="Arial" w:cs="Arial"/>
      </w:rPr>
      <w:t>8</w:t>
    </w:r>
    <w:r w:rsidRPr="006755E6" w:rsidR="00A65177">
      <w:rPr>
        <w:rFonts w:ascii="Arial" w:hAnsi="Arial" w:cs="Arial"/>
      </w:rPr>
      <w:t>-</w:t>
    </w:r>
    <w:r w:rsidRPr="006755E6" w:rsidR="006755E6">
      <w:rPr>
        <w:rFonts w:ascii="Arial" w:hAnsi="Arial" w:cs="Arial"/>
      </w:rPr>
      <w:t>103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15"/>
  </w:num>
  <w:num w:numId="4">
    <w:abstractNumId w:val="23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8"/>
  </w:num>
  <w:num w:numId="10">
    <w:abstractNumId w:val="22"/>
  </w:num>
  <w:num w:numId="11">
    <w:abstractNumId w:val="2"/>
  </w:num>
  <w:num w:numId="12">
    <w:abstractNumId w:val="14"/>
  </w:num>
  <w:num w:numId="13">
    <w:abstractNumId w:val="26"/>
  </w:num>
  <w:num w:numId="14">
    <w:abstractNumId w:val="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9"/>
  </w:num>
  <w:num w:numId="18">
    <w:abstractNumId w:val="0"/>
  </w:num>
  <w:num w:numId="19">
    <w:abstractNumId w:val="11"/>
  </w:num>
  <w:num w:numId="20">
    <w:abstractNumId w:val="17"/>
  </w:num>
  <w:num w:numId="21">
    <w:abstractNumId w:val="25"/>
  </w:num>
  <w:num w:numId="22">
    <w:abstractNumId w:val="13"/>
  </w:num>
  <w:num w:numId="23">
    <w:abstractNumId w:val="12"/>
  </w:num>
  <w:num w:numId="24">
    <w:abstractNumId w:val="20"/>
  </w:num>
  <w:num w:numId="25">
    <w:abstractNumId w:val="10"/>
  </w:num>
  <w:num w:numId="26">
    <w:abstractNumId w:val="1"/>
  </w:num>
  <w:num w:numId="27">
    <w:abstractNumId w:val="24"/>
  </w:num>
  <w:num w:numId="28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11F1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83C98"/>
    <w:rsid w:val="001932E2"/>
    <w:rsid w:val="001A2E67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1D5E"/>
    <w:rsid w:val="002632FB"/>
    <w:rsid w:val="00293847"/>
    <w:rsid w:val="00293FE2"/>
    <w:rsid w:val="002950DD"/>
    <w:rsid w:val="002B2A2A"/>
    <w:rsid w:val="002B67F1"/>
    <w:rsid w:val="002C63C7"/>
    <w:rsid w:val="002F2B7F"/>
    <w:rsid w:val="00314050"/>
    <w:rsid w:val="00325049"/>
    <w:rsid w:val="00350A4A"/>
    <w:rsid w:val="00375FF3"/>
    <w:rsid w:val="003853F9"/>
    <w:rsid w:val="003B3D8E"/>
    <w:rsid w:val="003C65F7"/>
    <w:rsid w:val="003E22D0"/>
    <w:rsid w:val="003E54DD"/>
    <w:rsid w:val="003F2267"/>
    <w:rsid w:val="003F6557"/>
    <w:rsid w:val="003F6C10"/>
    <w:rsid w:val="0040393E"/>
    <w:rsid w:val="004041A5"/>
    <w:rsid w:val="0041624E"/>
    <w:rsid w:val="00422621"/>
    <w:rsid w:val="00431A46"/>
    <w:rsid w:val="0043328B"/>
    <w:rsid w:val="00445665"/>
    <w:rsid w:val="00455E64"/>
    <w:rsid w:val="0046345E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4D60C3"/>
    <w:rsid w:val="00524D93"/>
    <w:rsid w:val="005377A0"/>
    <w:rsid w:val="00540349"/>
    <w:rsid w:val="00542926"/>
    <w:rsid w:val="00551717"/>
    <w:rsid w:val="005677A9"/>
    <w:rsid w:val="005954D0"/>
    <w:rsid w:val="005973E3"/>
    <w:rsid w:val="005B615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36F12"/>
    <w:rsid w:val="00651E9B"/>
    <w:rsid w:val="006539F1"/>
    <w:rsid w:val="0065448E"/>
    <w:rsid w:val="00662BBC"/>
    <w:rsid w:val="006755E6"/>
    <w:rsid w:val="0068761E"/>
    <w:rsid w:val="0069087B"/>
    <w:rsid w:val="006A46AA"/>
    <w:rsid w:val="006B0187"/>
    <w:rsid w:val="006C16E7"/>
    <w:rsid w:val="006E39E9"/>
    <w:rsid w:val="007058C7"/>
    <w:rsid w:val="00722A49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7F4CE7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572B8"/>
    <w:rsid w:val="009619CB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26A16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B13C0"/>
    <w:rsid w:val="00AB454C"/>
    <w:rsid w:val="00AD41F1"/>
    <w:rsid w:val="00AD75BC"/>
    <w:rsid w:val="00AE3876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958AD"/>
    <w:rsid w:val="00BA5EFA"/>
    <w:rsid w:val="00BB376D"/>
    <w:rsid w:val="00BB7876"/>
    <w:rsid w:val="00BD0B31"/>
    <w:rsid w:val="00BD0C21"/>
    <w:rsid w:val="00BE176D"/>
    <w:rsid w:val="00C116D5"/>
    <w:rsid w:val="00C25978"/>
    <w:rsid w:val="00C54F05"/>
    <w:rsid w:val="00C75ADA"/>
    <w:rsid w:val="00C76450"/>
    <w:rsid w:val="00C81A61"/>
    <w:rsid w:val="00C86877"/>
    <w:rsid w:val="00CA4F46"/>
    <w:rsid w:val="00CB7609"/>
    <w:rsid w:val="00CC1E52"/>
    <w:rsid w:val="00CC6ACB"/>
    <w:rsid w:val="00CE179E"/>
    <w:rsid w:val="00D24FC4"/>
    <w:rsid w:val="00D4210E"/>
    <w:rsid w:val="00D42D80"/>
    <w:rsid w:val="00D43251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67BB9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560DB"/>
    <w:rsid w:val="00F66225"/>
    <w:rsid w:val="00F71208"/>
    <w:rsid w:val="00F95261"/>
    <w:rsid w:val="00F96D5F"/>
    <w:rsid w:val="00F97781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C65F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65F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65F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65F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65F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65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5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5F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5F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5F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322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lipnja 2021.</izvorni_sadrzaj>
    <derivirana_varijabla naziv="DomainObject.StvarniPocetakDatum_1">9. lipnja 2021.</derivirana_varijabla>
  </DomainObject.StvarniPocetakDatum>
  <DomainObject.StvarniZavrsetakDatum>
    <izvorni_sadrzaj>9. lipnja 2021.</izvorni_sadrzaj>
    <derivirana_varijabla naziv="DomainObject.StvarniZavrsetakDatum_1">9. lipnja 2021.</derivirana_varijabla>
  </DomainObject.StvarniZavrsetakDatum>
  <DomainObject.PlaniraniZavrsetakDatum>
    <izvorni_sadrzaj>9. lipnja 2021.</izvorni_sadrzaj>
    <derivirana_varijabla naziv="DomainObject.PlaniraniZavrsetakDatum_1">9. lipnja 2021.</derivirana_varijabla>
  </DomainObject.PlaniraniZavrsetakDatum>
  <DomainObject.PlaniraniPocetakDatum>
    <izvorni_sadrzaj>9. lipnja 2021.</izvorni_sadrzaj>
    <derivirana_varijabla naziv="DomainObject.PlaniraniPocetakDatum_1">9. lipnja 2021.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lipnja 2021.</izvorni_sadrzaj>
    <derivirana_varijabla naziv="DomainObject.Zapisnik.DatumKreiranja_1">9.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St-14/2020-37</izvorni_sadrzaj>
    <derivirana_varijabla naziv="DomainObject.Zapisnik.Oznaka_1">St-14/2020-37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2020.</izvorni_sadrzaj>
    <derivirana_varijabla naziv="DomainObject.Predmet.DatumOsnivanja_1">14.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St-14/2020</izvorni_sadrzaj>
    <derivirana_varijabla naziv="DomainObject.Predmet.OznakaBroj_1">St-14/2020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TATIANA RUS d.o.o.</izvorni_sadrzaj>
    <derivirana_varijabla naziv="DomainObject.Predmet.ProtustrankaFormated_1">  TATIANA RUS d.o.o.</derivirana_varijabla>
  </DomainObject.Predmet.ProtustrankaFormated>
  <DomainObject.Predmet.ProtustrankaFormatedOIB>
    <izvorni_sadrzaj>  TATIANA RUS d.o.o., OIB 17062683492</izvorni_sadrzaj>
    <derivirana_varijabla naziv="DomainObject.Predmet.ProtustrankaFormatedOIB_1">  TATIANA RUS d.o.o., OIB 17062683492</derivirana_varijabla>
  </DomainObject.Predmet.ProtustrankaFormatedOIB>
  <DomainObject.Predmet.ProtustrankaFormatedWithAdress>
    <izvorni_sadrzaj> TATIANA RUS d.o.o., Frane Alfirevića 17, 23000 Zadar</izvorni_sadrzaj>
    <derivirana_varijabla naziv="DomainObject.Predmet.ProtustrankaFormatedWithAdress_1"> TATIANA RUS d.o.o., Frane Alfirevića 17, 23000 Zadar</derivirana_varijabla>
  </DomainObject.Predmet.ProtustrankaFormatedWithAdress>
  <DomainObject.Predmet.ProtustrankaFormatedWithAdressOIB>
    <izvorni_sadrzaj> TATIANA RUS d.o.o., OIB 17062683492, Frane Alfirevića 17, 23000 Zadar</izvorni_sadrzaj>
    <derivirana_varijabla naziv="DomainObject.Predmet.ProtustrankaFormatedWithAdressOIB_1"> TATIANA RUS d.o.o., OIB 17062683492, Frane Alfirevića 17, 23000 Zadar</derivirana_varijabla>
  </DomainObject.Predmet.ProtustrankaFormatedWithAdressOIB>
  <DomainObject.Predmet.ProtustrankaWithAdress>
    <izvorni_sadrzaj>TATIANA RUS d.o.o. Frane Alfirevića 17, 23000 Zadar</izvorni_sadrzaj>
    <derivirana_varijabla naziv="DomainObject.Predmet.ProtustrankaWithAdress_1">TATIANA RUS d.o.o. Frane Alfirevića 17, 23000 Zadar</derivirana_varijabla>
  </DomainObject.Predmet.ProtustrankaWithAdress>
  <DomainObject.Predmet.ProtustrankaWithAdressOIB>
    <izvorni_sadrzaj>TATIANA RUS d.o.o., OIB 17062683492, Frane Alfirevića 17, 23000 Zadar</izvorni_sadrzaj>
    <derivirana_varijabla naziv="DomainObject.Predmet.ProtustrankaWithAdressOIB_1">TATIANA RUS d.o.o., OIB 17062683492, Frane Alfirevića 17, 23000 Zadar</derivirana_varijabla>
  </DomainObject.Predmet.ProtustrankaWithAdressOIB>
  <DomainObject.Predmet.ProtustrankaNazivFormated>
    <izvorni_sadrzaj>TATIANA RUS d.o.o.</izvorni_sadrzaj>
    <derivirana_varijabla naziv="DomainObject.Predmet.ProtustrankaNazivFormated_1">TATIANA RUS d.o.o.</derivirana_varijabla>
  </DomainObject.Predmet.ProtustrankaNazivFormated>
  <DomainObject.Predmet.ProtustrankaNazivFormatedOIB>
    <izvorni_sadrzaj>TATIANA RUS d.o.o., OIB 17062683492</izvorni_sadrzaj>
    <derivirana_varijabla naziv="DomainObject.Predmet.ProtustrankaNazivFormatedOIB_1">TATIANA RUS d.o.o., OIB 17062683492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TATIANA RUS d.o.o.</item>
    </izvorni_sadrzaj>
    <derivirana_varijabla naziv="DomainObject.Predmet.ProtuStrankaListFormated_1">
      <item>TATIANA RUS d.o.o.</item>
    </derivirana_varijabla>
  </DomainObject.Predmet.ProtuStrankaListFormated>
  <DomainObject.Predmet.ProtuStrankaListFormatedOIB>
    <izvorni_sadrzaj>
      <item>TATIANA RUS d.o.o., OIB 17062683492</item>
    </izvorni_sadrzaj>
    <derivirana_varijabla naziv="DomainObject.Predmet.ProtuStrankaListFormatedOIB_1">
      <item>TATIANA RUS d.o.o., OIB 17062683492</item>
    </derivirana_varijabla>
  </DomainObject.Predmet.ProtuStrankaListFormatedOIB>
  <DomainObject.Predmet.ProtuStrankaListFormatedWithAdress>
    <izvorni_sadrzaj>
      <item>TATIANA RUS d.o.o., Frane Alfirevića 17, 23000 Zadar</item>
    </izvorni_sadrzaj>
    <derivirana_varijabla naziv="DomainObject.Predmet.ProtuStrankaListFormatedWithAdress_1">
      <item>TATIANA RUS d.o.o., Frane Alfirevića 17, 23000 Zadar</item>
    </derivirana_varijabla>
  </DomainObject.Predmet.ProtuStrankaListFormatedWithAdress>
  <DomainObject.Predmet.ProtuStrankaListFormatedWithAdressOIB>
    <izvorni_sadrzaj>
      <item>TATIANA RUS d.o.o., OIB 17062683492, Frane Alfirevića 17, 23000 Zadar</item>
    </izvorni_sadrzaj>
    <derivirana_varijabla naziv="DomainObject.Predmet.ProtuStrankaListFormatedWithAdressOIB_1">
      <item>TATIANA RUS d.o.o., OIB 17062683492, Frane Alfirevića 17, 23000 Zadar</item>
    </derivirana_varijabla>
  </DomainObject.Predmet.ProtuStrankaListFormatedWithAdressOIB>
  <DomainObject.Predmet.ProtuStrankaListNazivFormated>
    <izvorni_sadrzaj>
      <item>TATIANA RUS d.o.o.</item>
    </izvorni_sadrzaj>
    <derivirana_varijabla naziv="DomainObject.Predmet.ProtuStrankaListNazivFormated_1">
      <item>TATIANA RUS d.o.o.</item>
    </derivirana_varijabla>
  </DomainObject.Predmet.ProtuStrankaListNazivFormated>
  <DomainObject.Predmet.ProtuStrankaListNazivFormatedOIB>
    <izvorni_sadrzaj>
      <item>TATIANA RUS d.o.o., OIB 17062683492</item>
    </izvorni_sadrzaj>
    <derivirana_varijabla naziv="DomainObject.Predmet.ProtuStrankaListNazivFormatedOIB_1">
      <item>TATIANA RUS d.o.o., OIB 17062683492</item>
    </derivirana_varijabla>
  </DomainObject.Predmet.ProtuStrankaListNazivFormatedOIB>
  <DomainObject.Predmet.OstaliListFormated>
    <izvorni_sadrzaj>
      <item>Tatiana Shestakova</item>
    </izvorni_sadrzaj>
    <derivirana_varijabla naziv="DomainObject.Predmet.OstaliListFormated_1">
      <item>Tatiana Shestakova</item>
    </derivirana_varijabla>
  </DomainObject.Predmet.OstaliListFormated>
  <DomainObject.Predmet.OstaliListFormatedOIB>
    <izvorni_sadrzaj>
      <item>Tatiana Shestakova, OIB 70926223724</item>
    </izvorni_sadrzaj>
    <derivirana_varijabla naziv="DomainObject.Predmet.OstaliListFormatedOIB_1">
      <item>Tatiana Shestakova, OIB 70926223724</item>
    </derivirana_varijabla>
  </DomainObject.Predmet.OstaliListFormatedOIB>
  <DomainObject.Predmet.OstaliListFormatedWithAdress>
    <izvorni_sadrzaj>
      <item>Tatiana Shestakova, Nametkina 9, Moskva</item>
    </izvorni_sadrzaj>
    <derivirana_varijabla naziv="DomainObject.Predmet.OstaliListFormatedWithAdress_1">
      <item>Tatiana Shestakova, Nametkina 9, Moskva</item>
    </derivirana_varijabla>
  </DomainObject.Predmet.OstaliListFormatedWithAdress>
  <DomainObject.Predmet.OstaliListFormatedWithAdressOIB>
    <izvorni_sadrzaj>
      <item>Tatiana Shestakova, OIB 70926223724, Nametkina 9, Moskva</item>
    </izvorni_sadrzaj>
    <derivirana_varijabla naziv="DomainObject.Predmet.OstaliListFormatedWithAdressOIB_1">
      <item>Tatiana Shestakova, OIB 70926223724, Nametkina 9, Moskva</item>
    </derivirana_varijabla>
  </DomainObject.Predmet.OstaliListFormatedWithAdressOIB>
  <DomainObject.Predmet.OstaliListNazivFormated>
    <izvorni_sadrzaj>
      <item>Tatiana Shestakova</item>
    </izvorni_sadrzaj>
    <derivirana_varijabla naziv="DomainObject.Predmet.OstaliListNazivFormated_1">
      <item>Tatiana Shestakova</item>
    </derivirana_varijabla>
  </DomainObject.Predmet.OstaliListNazivFormated>
  <DomainObject.Predmet.OstaliListNazivFormatedOIB>
    <izvorni_sadrzaj>
      <item>Tatiana Shestakova, OIB 70926223724</item>
    </izvorni_sadrzaj>
    <derivirana_varijabla naziv="DomainObject.Predmet.OstaliListNazivFormatedOIB_1">
      <item>Tatiana Shestakova, OIB 70926223724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lipnja 2021.</izvorni_sadrzaj>
    <derivirana_varijabla naziv="DomainObject.Datum_1">9. lipnja 2021.</derivirana_varijabla>
  </DomainObject.Datum>
  <DomainObject.PoslovniBrojDokumenta>
    <izvorni_sadrzaj>St-14/2020-37</izvorni_sadrzaj>
    <derivirana_varijabla naziv="DomainObject.PoslovniBrojDokumenta_1">St-14/2020-37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TATIANA RUS d.o.o.</izvorni_sadrzaj>
    <derivirana_varijabla naziv="DomainObject.Predmet.ProtustrankaIDrugi_1">TATIANA RUS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TATIANA RUS d.o.o., OIB 17062683492, Frane Alfirevića 17, 23000 Zadar</izvorni_sadrzaj>
    <derivirana_varijabla naziv="DomainObject.Predmet.ProtustrankaIDrugiAdressOIB_1">TATIANA RUS d.o.o., OIB 17062683492, Frane Alfirevića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TATIANA RUS d.o.o.</item>
      <item>Financijska agencija</item>
      <item>Tatiana Shestakova</item>
    </izvorni_sadrzaj>
    <derivirana_varijabla naziv="DomainObject.Predmet.SudioniciListNaziv_1">
      <item>TATIANA RUS d.o.o.</item>
      <item>Financijska agencija</item>
      <item>Tatiana Shestakova</item>
    </derivirana_varijabla>
  </DomainObject.Predmet.SudioniciListNaziv>
  <DomainObject.Predmet.SudioniciListAdressOIB>
    <izvorni_sadrzaj>
      <item>TATIANA RUS d.o.o., OIB 17062683492, Frane Alfirevića 17,23000 Zadar</item>
      <item>Financijska agencija, OIB 85821130368, IVANA DANILA 4,23000 Zadar</item>
      <item>Tatiana Shestakova, OIB 70926223724, Nametkina 9,Moskva</item>
    </izvorni_sadrzaj>
    <derivirana_varijabla naziv="DomainObject.Predmet.SudioniciListAdressOIB_1">
      <item>TATIANA RUS d.o.o., OIB 17062683492, Frane Alfirevića 17,23000 Zadar</item>
      <item>Financijska agencija, OIB 85821130368, IVANA DANILA 4,23000 Zadar</item>
      <item>Tatiana Shestakova, OIB 70926223724, Nametkina 9,Moskva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17062683492</item>
      <item>, OIB 85821130368</item>
      <item>, OIB 70926223724</item>
    </izvorni_sadrzaj>
    <derivirana_varijabla naziv="DomainObject.Predmet.SudioniciListNazivOIB_1">
      <item>, OIB 17062683492</item>
      <item>, OIB 85821130368</item>
      <item>, OIB 70926223724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2019.</izvorni_sadrzaj>
    <derivirana_varijabla naziv="DomainObject.Predmet.DatumPocetkaProcesa_1">10.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C875A5-CCB7-4DD7-B6DF-32BFA7A1497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187</properties:Words>
  <properties:Characters>1060</properties:Characters>
  <properties:Lines>46</properties:Lines>
  <properties:Paragraphs>20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2021-06-09T06:21:00Z</dcterms:created>
  <dc:creator>abajlo</dc:creator>
  <cp:lastModifiedBy>Ante Rubelj</cp:lastModifiedBy>
  <cp:lastPrinted>2019-09-24T07:41:00Z</cp:lastPrinted>
  <dcterms:modified xmlns:xsi="http://www.w3.org/2001/XMLSchema-instance" xsi:type="dcterms:W3CDTF">2021-06-09T11:38:00Z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St-14/2020-37 / Zapisnik - Skupština vjerovnika (1St-14-20 skupština vjerovnika 9.6.2021-.docx)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